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7D" w:rsidRPr="00D96F7D" w:rsidRDefault="00D96F7D" w:rsidP="00D96F7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6F7D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освоения основной общеобразовательной – образовательной программы дошкольного образования муниципального бюджетного дошкольного образовательного учреждения детский сад №3 «Умка»: анализ результатов на конец года по всем группам результатов (мотивационные образовательные результаты; универсальные образовательные результаты и предметные образовательные результаты) </w:t>
      </w:r>
    </w:p>
    <w:p w:rsidR="00D96F7D" w:rsidRPr="00D96F7D" w:rsidRDefault="00D96F7D" w:rsidP="00D96F7D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Состав выборки (в мониторинге участвовало 19 человек- 8 мальчиков, 11 девочек)</w:t>
      </w:r>
    </w:p>
    <w:p w:rsidR="00D96F7D" w:rsidRPr="00D96F7D" w:rsidRDefault="00D96F7D" w:rsidP="00D96F7D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Условия, влияющие на результаты освоения </w:t>
      </w:r>
    </w:p>
    <w:p w:rsidR="00D96F7D" w:rsidRPr="00D96F7D" w:rsidRDefault="00D96F7D" w:rsidP="00D96F7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spellStart"/>
      <w:r w:rsidRPr="00D96F7D">
        <w:rPr>
          <w:rFonts w:ascii="Times New Roman" w:eastAsia="Calibri" w:hAnsi="Times New Roman" w:cs="Times New Roman"/>
          <w:sz w:val="21"/>
          <w:szCs w:val="21"/>
        </w:rPr>
        <w:t>частоболеющие</w:t>
      </w:r>
      <w:proofErr w:type="spell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-5 человек: пропуски составили у Лаптева Александра -42%, Прокина Матвея – 34%, Прокиной Ксении –37%, </w:t>
      </w:r>
      <w:proofErr w:type="spellStart"/>
      <w:r w:rsidRPr="00D96F7D">
        <w:rPr>
          <w:rFonts w:ascii="Times New Roman" w:eastAsia="Calibri" w:hAnsi="Times New Roman" w:cs="Times New Roman"/>
          <w:sz w:val="21"/>
          <w:szCs w:val="21"/>
        </w:rPr>
        <w:t>Насибулина</w:t>
      </w:r>
      <w:proofErr w:type="spell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Михаила – 62%, </w:t>
      </w:r>
      <w:proofErr w:type="spellStart"/>
      <w:r w:rsidRPr="00D96F7D">
        <w:rPr>
          <w:rFonts w:ascii="Times New Roman" w:eastAsia="Calibri" w:hAnsi="Times New Roman" w:cs="Times New Roman"/>
          <w:sz w:val="21"/>
          <w:szCs w:val="21"/>
        </w:rPr>
        <w:t>Аникаевой</w:t>
      </w:r>
      <w:proofErr w:type="spell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Антонины – 58%;</w:t>
      </w:r>
    </w:p>
    <w:p w:rsidR="00D96F7D" w:rsidRPr="00D96F7D" w:rsidRDefault="00D96F7D" w:rsidP="00D96F7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дети, не посещающие детский сад в связи с финансовыми трудностями в семье: Прокин Матвей и Прокина Ксения – пропуски составили – 11%, </w:t>
      </w:r>
      <w:proofErr w:type="spellStart"/>
      <w:r w:rsidRPr="00D96F7D">
        <w:rPr>
          <w:rFonts w:ascii="Times New Roman" w:eastAsia="Calibri" w:hAnsi="Times New Roman" w:cs="Times New Roman"/>
          <w:sz w:val="21"/>
          <w:szCs w:val="21"/>
        </w:rPr>
        <w:t>Насибулин</w:t>
      </w:r>
      <w:proofErr w:type="spell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Михаил – 46%, </w:t>
      </w:r>
      <w:proofErr w:type="spellStart"/>
      <w:r w:rsidRPr="00D96F7D">
        <w:rPr>
          <w:rFonts w:ascii="Times New Roman" w:eastAsia="Calibri" w:hAnsi="Times New Roman" w:cs="Times New Roman"/>
          <w:sz w:val="21"/>
          <w:szCs w:val="21"/>
        </w:rPr>
        <w:t>Аникаева</w:t>
      </w:r>
      <w:proofErr w:type="spell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Антонина – 42%..</w:t>
      </w:r>
    </w:p>
    <w:p w:rsidR="00D96F7D" w:rsidRPr="00D96F7D" w:rsidRDefault="00D96F7D" w:rsidP="00D96F7D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Результаты освоения на начало учебного года:</w:t>
      </w:r>
    </w:p>
    <w:p w:rsidR="00D96F7D" w:rsidRPr="00D96F7D" w:rsidRDefault="00D96F7D" w:rsidP="00D96F7D">
      <w:pPr>
        <w:spacing w:after="160" w:line="259" w:lineRule="auto"/>
        <w:ind w:left="1500"/>
        <w:contextualSpacing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D96F7D">
        <w:rPr>
          <w:rFonts w:ascii="Times New Roman" w:eastAsia="Calibri" w:hAnsi="Times New Roman" w:cs="Times New Roman"/>
          <w:sz w:val="21"/>
          <w:szCs w:val="21"/>
          <w:u w:val="single"/>
        </w:rPr>
        <w:t>Старшая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0"/>
        <w:gridCol w:w="1964"/>
        <w:gridCol w:w="1964"/>
        <w:gridCol w:w="1628"/>
        <w:gridCol w:w="2065"/>
        <w:gridCol w:w="1858"/>
        <w:gridCol w:w="1110"/>
        <w:gridCol w:w="3067"/>
      </w:tblGrid>
      <w:tr w:rsidR="00D96F7D" w:rsidRPr="00D96F7D" w:rsidTr="0024578F">
        <w:tc>
          <w:tcPr>
            <w:tcW w:w="388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Уровень</w:t>
            </w:r>
          </w:p>
        </w:tc>
        <w:tc>
          <w:tcPr>
            <w:tcW w:w="670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Мотивационные образовательные результаты </w:t>
            </w:r>
          </w:p>
        </w:tc>
        <w:tc>
          <w:tcPr>
            <w:tcW w:w="670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Универсальные образовательные результаты</w:t>
            </w:r>
          </w:p>
        </w:tc>
        <w:tc>
          <w:tcPr>
            <w:tcW w:w="3272" w:type="pct"/>
            <w:gridSpan w:val="5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Предметные образовательные результаты</w:t>
            </w:r>
          </w:p>
        </w:tc>
      </w:tr>
      <w:tr w:rsidR="00D96F7D" w:rsidRPr="00D96F7D" w:rsidTr="0024578F">
        <w:tc>
          <w:tcPr>
            <w:tcW w:w="388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70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70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Физическое развитие (Формирование начальных представлений о ЗОЖ)</w:t>
            </w:r>
          </w:p>
        </w:tc>
        <w:tc>
          <w:tcPr>
            <w:tcW w:w="704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Социально-коммуникативное развитие</w:t>
            </w:r>
          </w:p>
        </w:tc>
        <w:tc>
          <w:tcPr>
            <w:tcW w:w="634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Речевое развитие</w:t>
            </w:r>
          </w:p>
        </w:tc>
        <w:tc>
          <w:tcPr>
            <w:tcW w:w="1043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Художественно-эстетическое развитие (кроме музыкальной деятельности)</w:t>
            </w:r>
          </w:p>
        </w:tc>
      </w:tr>
      <w:tr w:rsidR="00D96F7D" w:rsidRPr="00D96F7D" w:rsidTr="0024578F">
        <w:tc>
          <w:tcPr>
            <w:tcW w:w="388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4 %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19 %</w:t>
            </w:r>
          </w:p>
        </w:tc>
        <w:tc>
          <w:tcPr>
            <w:tcW w:w="51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5 %</w:t>
            </w:r>
          </w:p>
        </w:tc>
        <w:tc>
          <w:tcPr>
            <w:tcW w:w="70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30 %</w:t>
            </w:r>
          </w:p>
        </w:tc>
        <w:tc>
          <w:tcPr>
            <w:tcW w:w="63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4 %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4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  <w:tr w:rsidR="00D96F7D" w:rsidRPr="00D96F7D" w:rsidTr="0024578F">
        <w:tc>
          <w:tcPr>
            <w:tcW w:w="388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84 %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65 %</w:t>
            </w:r>
          </w:p>
        </w:tc>
        <w:tc>
          <w:tcPr>
            <w:tcW w:w="51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95 %</w:t>
            </w:r>
          </w:p>
        </w:tc>
        <w:tc>
          <w:tcPr>
            <w:tcW w:w="70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61 %</w:t>
            </w:r>
          </w:p>
        </w:tc>
        <w:tc>
          <w:tcPr>
            <w:tcW w:w="63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73 %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67 %</w:t>
            </w:r>
          </w:p>
        </w:tc>
        <w:tc>
          <w:tcPr>
            <w:tcW w:w="104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77 %</w:t>
            </w:r>
          </w:p>
        </w:tc>
      </w:tr>
      <w:tr w:rsidR="00D96F7D" w:rsidRPr="00D96F7D" w:rsidTr="0024578F">
        <w:tc>
          <w:tcPr>
            <w:tcW w:w="388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12 %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16 %</w:t>
            </w:r>
          </w:p>
        </w:tc>
        <w:tc>
          <w:tcPr>
            <w:tcW w:w="51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9 %</w:t>
            </w:r>
          </w:p>
        </w:tc>
        <w:tc>
          <w:tcPr>
            <w:tcW w:w="63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23 %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33 %</w:t>
            </w:r>
          </w:p>
        </w:tc>
        <w:tc>
          <w:tcPr>
            <w:tcW w:w="104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23 %</w:t>
            </w:r>
          </w:p>
        </w:tc>
      </w:tr>
    </w:tbl>
    <w:p w:rsidR="00D96F7D" w:rsidRPr="00D96F7D" w:rsidRDefault="00D96F7D" w:rsidP="00D96F7D">
      <w:pPr>
        <w:spacing w:after="160" w:line="259" w:lineRule="auto"/>
        <w:ind w:left="1500"/>
        <w:contextualSpacing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:rsidR="00D96F7D" w:rsidRPr="00D96F7D" w:rsidRDefault="00D96F7D" w:rsidP="00D96F7D">
      <w:pPr>
        <w:spacing w:after="160" w:line="259" w:lineRule="auto"/>
        <w:ind w:left="1500"/>
        <w:contextualSpacing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D96F7D">
        <w:rPr>
          <w:rFonts w:ascii="Times New Roman" w:eastAsia="Calibri" w:hAnsi="Times New Roman" w:cs="Times New Roman"/>
          <w:sz w:val="21"/>
          <w:szCs w:val="21"/>
          <w:u w:val="single"/>
        </w:rPr>
        <w:t>Подготовительная к школе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0"/>
        <w:gridCol w:w="1964"/>
        <w:gridCol w:w="1964"/>
        <w:gridCol w:w="1628"/>
        <w:gridCol w:w="2065"/>
        <w:gridCol w:w="1858"/>
        <w:gridCol w:w="1110"/>
        <w:gridCol w:w="3067"/>
      </w:tblGrid>
      <w:tr w:rsidR="00D96F7D" w:rsidRPr="00D96F7D" w:rsidTr="0024578F">
        <w:tc>
          <w:tcPr>
            <w:tcW w:w="388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Уровень</w:t>
            </w:r>
          </w:p>
        </w:tc>
        <w:tc>
          <w:tcPr>
            <w:tcW w:w="670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Мотивационные образовательные результаты </w:t>
            </w:r>
          </w:p>
        </w:tc>
        <w:tc>
          <w:tcPr>
            <w:tcW w:w="670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Универсальные образовательные результаты</w:t>
            </w:r>
          </w:p>
        </w:tc>
        <w:tc>
          <w:tcPr>
            <w:tcW w:w="3272" w:type="pct"/>
            <w:gridSpan w:val="5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Предметные образовательные результаты</w:t>
            </w:r>
          </w:p>
        </w:tc>
      </w:tr>
      <w:tr w:rsidR="00D96F7D" w:rsidRPr="00D96F7D" w:rsidTr="0024578F">
        <w:tc>
          <w:tcPr>
            <w:tcW w:w="388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70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70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Физическое развитие (Формирование начальных представлений о ЗОЖ)</w:t>
            </w:r>
          </w:p>
        </w:tc>
        <w:tc>
          <w:tcPr>
            <w:tcW w:w="704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Социально-коммуникативное развитие</w:t>
            </w:r>
          </w:p>
        </w:tc>
        <w:tc>
          <w:tcPr>
            <w:tcW w:w="634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Речевое развитие</w:t>
            </w:r>
          </w:p>
        </w:tc>
        <w:tc>
          <w:tcPr>
            <w:tcW w:w="1043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Художественно-эстетическое развитие (кроме музыкальной деятельности)</w:t>
            </w:r>
          </w:p>
        </w:tc>
      </w:tr>
      <w:tr w:rsidR="00D96F7D" w:rsidRPr="00D96F7D" w:rsidTr="0024578F">
        <w:tc>
          <w:tcPr>
            <w:tcW w:w="388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22 %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15 %</w:t>
            </w:r>
          </w:p>
        </w:tc>
        <w:tc>
          <w:tcPr>
            <w:tcW w:w="51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35 %</w:t>
            </w:r>
          </w:p>
        </w:tc>
        <w:tc>
          <w:tcPr>
            <w:tcW w:w="70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34 %</w:t>
            </w:r>
          </w:p>
        </w:tc>
        <w:tc>
          <w:tcPr>
            <w:tcW w:w="63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26 %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10 %</w:t>
            </w:r>
          </w:p>
        </w:tc>
        <w:tc>
          <w:tcPr>
            <w:tcW w:w="104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8 %</w:t>
            </w:r>
          </w:p>
        </w:tc>
      </w:tr>
      <w:tr w:rsidR="00D96F7D" w:rsidRPr="00D96F7D" w:rsidTr="0024578F">
        <w:tc>
          <w:tcPr>
            <w:tcW w:w="388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73 %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67 %</w:t>
            </w:r>
          </w:p>
        </w:tc>
        <w:tc>
          <w:tcPr>
            <w:tcW w:w="51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65 %</w:t>
            </w:r>
          </w:p>
        </w:tc>
        <w:tc>
          <w:tcPr>
            <w:tcW w:w="70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62 %</w:t>
            </w:r>
          </w:p>
        </w:tc>
        <w:tc>
          <w:tcPr>
            <w:tcW w:w="63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60 %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60 %</w:t>
            </w:r>
          </w:p>
        </w:tc>
        <w:tc>
          <w:tcPr>
            <w:tcW w:w="104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68 %</w:t>
            </w:r>
          </w:p>
        </w:tc>
      </w:tr>
      <w:tr w:rsidR="00D96F7D" w:rsidRPr="00D96F7D" w:rsidTr="0024578F">
        <w:tc>
          <w:tcPr>
            <w:tcW w:w="388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5 %</w:t>
            </w:r>
          </w:p>
        </w:tc>
        <w:tc>
          <w:tcPr>
            <w:tcW w:w="67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18 %</w:t>
            </w:r>
          </w:p>
        </w:tc>
        <w:tc>
          <w:tcPr>
            <w:tcW w:w="51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4 %</w:t>
            </w:r>
          </w:p>
        </w:tc>
        <w:tc>
          <w:tcPr>
            <w:tcW w:w="63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14 %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30 %</w:t>
            </w:r>
          </w:p>
        </w:tc>
        <w:tc>
          <w:tcPr>
            <w:tcW w:w="104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24 %</w:t>
            </w:r>
          </w:p>
        </w:tc>
      </w:tr>
    </w:tbl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lastRenderedPageBreak/>
        <w:t>Результаты освоения на конец учебного года:</w:t>
      </w:r>
    </w:p>
    <w:p w:rsidR="00D96F7D" w:rsidRPr="00D96F7D" w:rsidRDefault="00D96F7D" w:rsidP="00D96F7D">
      <w:pPr>
        <w:spacing w:after="160" w:line="259" w:lineRule="auto"/>
        <w:ind w:left="1500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spacing w:after="160" w:line="259" w:lineRule="auto"/>
        <w:ind w:left="1500"/>
        <w:contextualSpacing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D96F7D">
        <w:rPr>
          <w:rFonts w:ascii="Times New Roman" w:eastAsia="Calibri" w:hAnsi="Times New Roman" w:cs="Times New Roman"/>
          <w:sz w:val="21"/>
          <w:szCs w:val="21"/>
          <w:u w:val="single"/>
        </w:rPr>
        <w:t>Старшая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1"/>
        <w:gridCol w:w="1962"/>
        <w:gridCol w:w="1963"/>
        <w:gridCol w:w="1628"/>
        <w:gridCol w:w="2067"/>
        <w:gridCol w:w="1860"/>
        <w:gridCol w:w="1112"/>
        <w:gridCol w:w="3063"/>
      </w:tblGrid>
      <w:tr w:rsidR="00D96F7D" w:rsidRPr="00D96F7D" w:rsidTr="0024578F">
        <w:tc>
          <w:tcPr>
            <w:tcW w:w="391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Уровень</w:t>
            </w:r>
          </w:p>
        </w:tc>
        <w:tc>
          <w:tcPr>
            <w:tcW w:w="672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Мотивационные образовательные результаты </w:t>
            </w:r>
          </w:p>
        </w:tc>
        <w:tc>
          <w:tcPr>
            <w:tcW w:w="672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Универсальные образовательные результаты</w:t>
            </w:r>
          </w:p>
        </w:tc>
        <w:tc>
          <w:tcPr>
            <w:tcW w:w="3265" w:type="pct"/>
            <w:gridSpan w:val="5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Предметные образовательные результаты</w:t>
            </w:r>
          </w:p>
        </w:tc>
      </w:tr>
      <w:tr w:rsidR="00D96F7D" w:rsidRPr="00D96F7D" w:rsidTr="0024578F">
        <w:tc>
          <w:tcPr>
            <w:tcW w:w="391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72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72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Физическое развитие (Формирование начальных представлений о ЗОЖ)</w:t>
            </w:r>
          </w:p>
        </w:tc>
        <w:tc>
          <w:tcPr>
            <w:tcW w:w="707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Социально-коммуникативное развитие</w:t>
            </w:r>
          </w:p>
        </w:tc>
        <w:tc>
          <w:tcPr>
            <w:tcW w:w="637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384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Речевое развитие</w:t>
            </w:r>
          </w:p>
        </w:tc>
        <w:tc>
          <w:tcPr>
            <w:tcW w:w="1044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Художественно-эстетическое развитие (кроме музыкальной деятельности)</w:t>
            </w:r>
          </w:p>
        </w:tc>
      </w:tr>
      <w:tr w:rsidR="00D96F7D" w:rsidRPr="00D96F7D" w:rsidTr="0024578F">
        <w:tc>
          <w:tcPr>
            <w:tcW w:w="39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36 %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40 %</w:t>
            </w:r>
          </w:p>
        </w:tc>
        <w:tc>
          <w:tcPr>
            <w:tcW w:w="49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30 %</w:t>
            </w:r>
          </w:p>
        </w:tc>
        <w:tc>
          <w:tcPr>
            <w:tcW w:w="70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52 %</w:t>
            </w:r>
          </w:p>
        </w:tc>
        <w:tc>
          <w:tcPr>
            <w:tcW w:w="63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23 %</w:t>
            </w:r>
          </w:p>
        </w:tc>
        <w:tc>
          <w:tcPr>
            <w:tcW w:w="38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11 %</w:t>
            </w:r>
          </w:p>
        </w:tc>
        <w:tc>
          <w:tcPr>
            <w:tcW w:w="104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7 %</w:t>
            </w:r>
          </w:p>
        </w:tc>
      </w:tr>
      <w:tr w:rsidR="00D96F7D" w:rsidRPr="00D96F7D" w:rsidTr="0024578F">
        <w:tc>
          <w:tcPr>
            <w:tcW w:w="39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64 %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60 %</w:t>
            </w:r>
          </w:p>
        </w:tc>
        <w:tc>
          <w:tcPr>
            <w:tcW w:w="49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70 %</w:t>
            </w:r>
          </w:p>
        </w:tc>
        <w:tc>
          <w:tcPr>
            <w:tcW w:w="70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48 %</w:t>
            </w:r>
          </w:p>
        </w:tc>
        <w:tc>
          <w:tcPr>
            <w:tcW w:w="63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77 %</w:t>
            </w:r>
          </w:p>
        </w:tc>
        <w:tc>
          <w:tcPr>
            <w:tcW w:w="38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89 %</w:t>
            </w:r>
          </w:p>
        </w:tc>
        <w:tc>
          <w:tcPr>
            <w:tcW w:w="104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93 %</w:t>
            </w:r>
          </w:p>
        </w:tc>
      </w:tr>
      <w:tr w:rsidR="00D96F7D" w:rsidRPr="00D96F7D" w:rsidTr="0024578F">
        <w:tc>
          <w:tcPr>
            <w:tcW w:w="39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3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4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</w:tbl>
    <w:p w:rsidR="00D96F7D" w:rsidRPr="00D96F7D" w:rsidRDefault="00D96F7D" w:rsidP="00D96F7D">
      <w:pPr>
        <w:spacing w:after="160" w:line="259" w:lineRule="auto"/>
        <w:ind w:left="1500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spacing w:after="160" w:line="259" w:lineRule="auto"/>
        <w:ind w:left="1500"/>
        <w:contextualSpacing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D96F7D">
        <w:rPr>
          <w:rFonts w:ascii="Times New Roman" w:eastAsia="Calibri" w:hAnsi="Times New Roman" w:cs="Times New Roman"/>
          <w:sz w:val="21"/>
          <w:szCs w:val="21"/>
          <w:u w:val="single"/>
        </w:rPr>
        <w:t>Подготовительная к школе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1"/>
        <w:gridCol w:w="1962"/>
        <w:gridCol w:w="1963"/>
        <w:gridCol w:w="1628"/>
        <w:gridCol w:w="2067"/>
        <w:gridCol w:w="1860"/>
        <w:gridCol w:w="1112"/>
        <w:gridCol w:w="3063"/>
      </w:tblGrid>
      <w:tr w:rsidR="00D96F7D" w:rsidRPr="00D96F7D" w:rsidTr="0024578F">
        <w:tc>
          <w:tcPr>
            <w:tcW w:w="391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Уровень</w:t>
            </w:r>
          </w:p>
        </w:tc>
        <w:tc>
          <w:tcPr>
            <w:tcW w:w="672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Мотивационные образовательные результаты </w:t>
            </w:r>
          </w:p>
        </w:tc>
        <w:tc>
          <w:tcPr>
            <w:tcW w:w="672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Универсальные образовательные результаты</w:t>
            </w:r>
          </w:p>
        </w:tc>
        <w:tc>
          <w:tcPr>
            <w:tcW w:w="3265" w:type="pct"/>
            <w:gridSpan w:val="5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Предметные образовательные результаты</w:t>
            </w:r>
          </w:p>
        </w:tc>
      </w:tr>
      <w:tr w:rsidR="00D96F7D" w:rsidRPr="00D96F7D" w:rsidTr="0024578F">
        <w:tc>
          <w:tcPr>
            <w:tcW w:w="391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72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72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Физическое развитие (Формирование начальных представлений о ЗОЖ)</w:t>
            </w:r>
          </w:p>
        </w:tc>
        <w:tc>
          <w:tcPr>
            <w:tcW w:w="707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Социально-коммуникативное развитие</w:t>
            </w:r>
          </w:p>
        </w:tc>
        <w:tc>
          <w:tcPr>
            <w:tcW w:w="637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384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Речевое развитие</w:t>
            </w:r>
          </w:p>
        </w:tc>
        <w:tc>
          <w:tcPr>
            <w:tcW w:w="1044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Художественно-эстетическое развитие (кроме музыкальной деятельности)</w:t>
            </w:r>
          </w:p>
        </w:tc>
      </w:tr>
      <w:tr w:rsidR="00D96F7D" w:rsidRPr="00D96F7D" w:rsidTr="0024578F">
        <w:tc>
          <w:tcPr>
            <w:tcW w:w="39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33 %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44 %</w:t>
            </w:r>
          </w:p>
        </w:tc>
        <w:tc>
          <w:tcPr>
            <w:tcW w:w="49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60  %</w:t>
            </w:r>
          </w:p>
        </w:tc>
        <w:tc>
          <w:tcPr>
            <w:tcW w:w="70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56 %</w:t>
            </w:r>
          </w:p>
        </w:tc>
        <w:tc>
          <w:tcPr>
            <w:tcW w:w="63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43 %</w:t>
            </w:r>
          </w:p>
        </w:tc>
        <w:tc>
          <w:tcPr>
            <w:tcW w:w="38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33 %</w:t>
            </w:r>
          </w:p>
        </w:tc>
        <w:tc>
          <w:tcPr>
            <w:tcW w:w="104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13 %</w:t>
            </w:r>
          </w:p>
        </w:tc>
      </w:tr>
      <w:tr w:rsidR="00D96F7D" w:rsidRPr="00D96F7D" w:rsidTr="0024578F">
        <w:tc>
          <w:tcPr>
            <w:tcW w:w="39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67 %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56 %</w:t>
            </w:r>
          </w:p>
        </w:tc>
        <w:tc>
          <w:tcPr>
            <w:tcW w:w="49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40  %</w:t>
            </w:r>
          </w:p>
        </w:tc>
        <w:tc>
          <w:tcPr>
            <w:tcW w:w="70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44 %</w:t>
            </w:r>
          </w:p>
        </w:tc>
        <w:tc>
          <w:tcPr>
            <w:tcW w:w="63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57 %</w:t>
            </w:r>
          </w:p>
        </w:tc>
        <w:tc>
          <w:tcPr>
            <w:tcW w:w="38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67 %</w:t>
            </w:r>
          </w:p>
        </w:tc>
        <w:tc>
          <w:tcPr>
            <w:tcW w:w="104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87 %</w:t>
            </w:r>
          </w:p>
        </w:tc>
      </w:tr>
      <w:tr w:rsidR="00D96F7D" w:rsidRPr="00D96F7D" w:rsidTr="0024578F">
        <w:tc>
          <w:tcPr>
            <w:tcW w:w="39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3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44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</w:tbl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6F7D">
        <w:rPr>
          <w:rFonts w:ascii="Times New Roman" w:eastAsia="Calibri" w:hAnsi="Times New Roman" w:cs="Times New Roman"/>
          <w:sz w:val="21"/>
          <w:szCs w:val="21"/>
          <w:u w:val="single"/>
        </w:rPr>
        <w:t>Разновозрастная группа старшего дошкольного возраста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67"/>
        <w:gridCol w:w="858"/>
        <w:gridCol w:w="964"/>
        <w:gridCol w:w="1020"/>
        <w:gridCol w:w="920"/>
        <w:gridCol w:w="1050"/>
        <w:gridCol w:w="1062"/>
        <w:gridCol w:w="937"/>
        <w:gridCol w:w="1065"/>
        <w:gridCol w:w="905"/>
        <w:gridCol w:w="890"/>
        <w:gridCol w:w="875"/>
        <w:gridCol w:w="973"/>
        <w:gridCol w:w="1127"/>
        <w:gridCol w:w="1073"/>
      </w:tblGrid>
      <w:tr w:rsidR="00D96F7D" w:rsidRPr="00D96F7D" w:rsidTr="0024578F">
        <w:tc>
          <w:tcPr>
            <w:tcW w:w="361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Уровень</w:t>
            </w:r>
          </w:p>
        </w:tc>
        <w:tc>
          <w:tcPr>
            <w:tcW w:w="616" w:type="pct"/>
            <w:gridSpan w:val="2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Мотивационные образовательные результаты </w:t>
            </w:r>
          </w:p>
        </w:tc>
        <w:tc>
          <w:tcPr>
            <w:tcW w:w="656" w:type="pct"/>
            <w:gridSpan w:val="2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Универсальные образовательные результаты</w:t>
            </w:r>
          </w:p>
        </w:tc>
        <w:tc>
          <w:tcPr>
            <w:tcW w:w="3367" w:type="pct"/>
            <w:gridSpan w:val="10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Предметные образовательные результаты</w:t>
            </w:r>
          </w:p>
        </w:tc>
      </w:tr>
      <w:tr w:rsidR="00D96F7D" w:rsidRPr="00D96F7D" w:rsidTr="0024578F">
        <w:trPr>
          <w:trHeight w:val="1195"/>
        </w:trPr>
        <w:tc>
          <w:tcPr>
            <w:tcW w:w="361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16" w:type="pct"/>
            <w:gridSpan w:val="2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56" w:type="pct"/>
            <w:gridSpan w:val="2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gridSpan w:val="2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Физическое развитие (Формирование начальных представлений о ЗОЖ)</w:t>
            </w:r>
          </w:p>
        </w:tc>
        <w:tc>
          <w:tcPr>
            <w:tcW w:w="677" w:type="pct"/>
            <w:gridSpan w:val="2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Социально-коммуникативное развитие</w:t>
            </w:r>
          </w:p>
        </w:tc>
        <w:tc>
          <w:tcPr>
            <w:tcW w:w="607" w:type="pct"/>
            <w:gridSpan w:val="2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625" w:type="pct"/>
            <w:gridSpan w:val="2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Речевое развитие</w:t>
            </w:r>
          </w:p>
        </w:tc>
        <w:tc>
          <w:tcPr>
            <w:tcW w:w="744" w:type="pct"/>
            <w:gridSpan w:val="2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Художественно-эстетическое развитие (кроме музыкальной деятельности)</w:t>
            </w:r>
          </w:p>
        </w:tc>
      </w:tr>
      <w:tr w:rsidR="00D96F7D" w:rsidRPr="00D96F7D" w:rsidTr="0024578F">
        <w:tc>
          <w:tcPr>
            <w:tcW w:w="361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НГ</w:t>
            </w:r>
          </w:p>
        </w:tc>
        <w:tc>
          <w:tcPr>
            <w:tcW w:w="32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КГ</w:t>
            </w:r>
          </w:p>
        </w:tc>
        <w:tc>
          <w:tcPr>
            <w:tcW w:w="345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НГ</w:t>
            </w:r>
          </w:p>
        </w:tc>
        <w:tc>
          <w:tcPr>
            <w:tcW w:w="31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КГ</w:t>
            </w:r>
          </w:p>
        </w:tc>
        <w:tc>
          <w:tcPr>
            <w:tcW w:w="355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НГ</w:t>
            </w:r>
          </w:p>
        </w:tc>
        <w:tc>
          <w:tcPr>
            <w:tcW w:w="359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КГ</w:t>
            </w:r>
          </w:p>
        </w:tc>
        <w:tc>
          <w:tcPr>
            <w:tcW w:w="31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НГ</w:t>
            </w:r>
          </w:p>
        </w:tc>
        <w:tc>
          <w:tcPr>
            <w:tcW w:w="36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КГ</w:t>
            </w:r>
          </w:p>
        </w:tc>
        <w:tc>
          <w:tcPr>
            <w:tcW w:w="30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НГ</w:t>
            </w:r>
          </w:p>
        </w:tc>
        <w:tc>
          <w:tcPr>
            <w:tcW w:w="30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КГ</w:t>
            </w:r>
          </w:p>
        </w:tc>
        <w:tc>
          <w:tcPr>
            <w:tcW w:w="29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НГ</w:t>
            </w:r>
          </w:p>
        </w:tc>
        <w:tc>
          <w:tcPr>
            <w:tcW w:w="329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КГ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НГ</w:t>
            </w:r>
          </w:p>
        </w:tc>
        <w:tc>
          <w:tcPr>
            <w:tcW w:w="36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КГ</w:t>
            </w:r>
          </w:p>
        </w:tc>
      </w:tr>
      <w:tr w:rsidR="00D96F7D" w:rsidRPr="00D96F7D" w:rsidTr="0024578F">
        <w:tc>
          <w:tcPr>
            <w:tcW w:w="36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Высокий</w:t>
            </w:r>
          </w:p>
        </w:tc>
        <w:tc>
          <w:tcPr>
            <w:tcW w:w="29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13 %</w:t>
            </w: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2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50 %</w:t>
            </w:r>
          </w:p>
        </w:tc>
        <w:tc>
          <w:tcPr>
            <w:tcW w:w="345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17 %</w:t>
            </w:r>
          </w:p>
        </w:tc>
        <w:tc>
          <w:tcPr>
            <w:tcW w:w="31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42 %</w:t>
            </w:r>
          </w:p>
        </w:tc>
        <w:tc>
          <w:tcPr>
            <w:tcW w:w="355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20 %</w:t>
            </w:r>
          </w:p>
        </w:tc>
        <w:tc>
          <w:tcPr>
            <w:tcW w:w="359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45 %</w:t>
            </w:r>
          </w:p>
        </w:tc>
        <w:tc>
          <w:tcPr>
            <w:tcW w:w="31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32 %</w:t>
            </w:r>
          </w:p>
        </w:tc>
        <w:tc>
          <w:tcPr>
            <w:tcW w:w="36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54 %</w:t>
            </w:r>
          </w:p>
        </w:tc>
        <w:tc>
          <w:tcPr>
            <w:tcW w:w="30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15 %</w:t>
            </w:r>
          </w:p>
        </w:tc>
        <w:tc>
          <w:tcPr>
            <w:tcW w:w="30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33%</w:t>
            </w:r>
          </w:p>
        </w:tc>
        <w:tc>
          <w:tcPr>
            <w:tcW w:w="29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5 %</w:t>
            </w:r>
          </w:p>
        </w:tc>
        <w:tc>
          <w:tcPr>
            <w:tcW w:w="329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22 %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4 %</w:t>
            </w:r>
          </w:p>
        </w:tc>
        <w:tc>
          <w:tcPr>
            <w:tcW w:w="36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10 %</w:t>
            </w:r>
          </w:p>
        </w:tc>
      </w:tr>
      <w:tr w:rsidR="00D96F7D" w:rsidRPr="00D96F7D" w:rsidTr="0024578F">
        <w:tc>
          <w:tcPr>
            <w:tcW w:w="36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29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76 %</w:t>
            </w: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2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50 %</w:t>
            </w:r>
          </w:p>
        </w:tc>
        <w:tc>
          <w:tcPr>
            <w:tcW w:w="345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66 %</w:t>
            </w:r>
          </w:p>
        </w:tc>
        <w:tc>
          <w:tcPr>
            <w:tcW w:w="31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58 %</w:t>
            </w:r>
          </w:p>
        </w:tc>
        <w:tc>
          <w:tcPr>
            <w:tcW w:w="355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80 %</w:t>
            </w:r>
          </w:p>
        </w:tc>
        <w:tc>
          <w:tcPr>
            <w:tcW w:w="359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55 %</w:t>
            </w:r>
          </w:p>
        </w:tc>
        <w:tc>
          <w:tcPr>
            <w:tcW w:w="31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62%</w:t>
            </w:r>
          </w:p>
        </w:tc>
        <w:tc>
          <w:tcPr>
            <w:tcW w:w="36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46 %</w:t>
            </w:r>
          </w:p>
        </w:tc>
        <w:tc>
          <w:tcPr>
            <w:tcW w:w="30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67 %</w:t>
            </w:r>
          </w:p>
        </w:tc>
        <w:tc>
          <w:tcPr>
            <w:tcW w:w="30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67 %</w:t>
            </w:r>
          </w:p>
        </w:tc>
        <w:tc>
          <w:tcPr>
            <w:tcW w:w="29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64 %</w:t>
            </w:r>
          </w:p>
        </w:tc>
        <w:tc>
          <w:tcPr>
            <w:tcW w:w="329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78 %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73 %</w:t>
            </w:r>
          </w:p>
        </w:tc>
        <w:tc>
          <w:tcPr>
            <w:tcW w:w="36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90 %</w:t>
            </w:r>
          </w:p>
        </w:tc>
      </w:tr>
      <w:tr w:rsidR="00D96F7D" w:rsidRPr="00D96F7D" w:rsidTr="0024578F">
        <w:tc>
          <w:tcPr>
            <w:tcW w:w="36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29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11 %</w:t>
            </w: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2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45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17 %</w:t>
            </w:r>
          </w:p>
        </w:tc>
        <w:tc>
          <w:tcPr>
            <w:tcW w:w="31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5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9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6 %</w:t>
            </w:r>
          </w:p>
        </w:tc>
        <w:tc>
          <w:tcPr>
            <w:tcW w:w="360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18 %</w:t>
            </w:r>
          </w:p>
        </w:tc>
        <w:tc>
          <w:tcPr>
            <w:tcW w:w="30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6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31 %</w:t>
            </w:r>
          </w:p>
        </w:tc>
        <w:tc>
          <w:tcPr>
            <w:tcW w:w="329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23 %</w:t>
            </w:r>
          </w:p>
        </w:tc>
        <w:tc>
          <w:tcPr>
            <w:tcW w:w="363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</w:tbl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D96F7D">
        <w:rPr>
          <w:rFonts w:ascii="Times New Roman" w:eastAsia="Calibri" w:hAnsi="Times New Roman" w:cs="Times New Roman"/>
          <w:sz w:val="21"/>
          <w:szCs w:val="21"/>
          <w:u w:val="single"/>
        </w:rPr>
        <w:t>Средний балл по образовательным результатам в разновозрастной группе старшего дошкольного возраста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540"/>
        <w:gridCol w:w="5103"/>
        <w:gridCol w:w="1337"/>
        <w:gridCol w:w="1492"/>
        <w:gridCol w:w="1418"/>
        <w:gridCol w:w="1269"/>
        <w:gridCol w:w="7"/>
        <w:gridCol w:w="1279"/>
        <w:gridCol w:w="1275"/>
        <w:gridCol w:w="2264"/>
      </w:tblGrid>
      <w:tr w:rsidR="00D96F7D" w:rsidRPr="00D96F7D" w:rsidTr="0024578F"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</w:t>
            </w:r>
            <w:proofErr w:type="gramEnd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Образовательные результаты</w:t>
            </w:r>
          </w:p>
        </w:tc>
        <w:tc>
          <w:tcPr>
            <w:tcW w:w="4247" w:type="dxa"/>
            <w:gridSpan w:val="3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Начало года</w:t>
            </w:r>
          </w:p>
        </w:tc>
        <w:tc>
          <w:tcPr>
            <w:tcW w:w="3830" w:type="dxa"/>
            <w:gridSpan w:val="4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Конец года</w:t>
            </w:r>
          </w:p>
        </w:tc>
        <w:tc>
          <w:tcPr>
            <w:tcW w:w="2264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динамика</w:t>
            </w:r>
          </w:p>
        </w:tc>
      </w:tr>
      <w:tr w:rsidR="00D96F7D" w:rsidRPr="00D96F7D" w:rsidTr="0024578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337" w:type="dxa"/>
          </w:tcPr>
          <w:p w:rsidR="00D96F7D" w:rsidRPr="00D96F7D" w:rsidRDefault="00D96F7D" w:rsidP="00D96F7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старш</w:t>
            </w:r>
            <w:proofErr w:type="spellEnd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</w:t>
            </w:r>
            <w:proofErr w:type="spellStart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гр</w:t>
            </w:r>
            <w:proofErr w:type="spellEnd"/>
          </w:p>
        </w:tc>
        <w:tc>
          <w:tcPr>
            <w:tcW w:w="1492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подг</w:t>
            </w:r>
            <w:proofErr w:type="spellEnd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гр</w:t>
            </w:r>
            <w:proofErr w:type="spellEnd"/>
          </w:p>
        </w:tc>
        <w:tc>
          <w:tcPr>
            <w:tcW w:w="1418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средний балл</w:t>
            </w:r>
          </w:p>
        </w:tc>
        <w:tc>
          <w:tcPr>
            <w:tcW w:w="1269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старш</w:t>
            </w:r>
            <w:proofErr w:type="spellEnd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гр</w:t>
            </w:r>
            <w:proofErr w:type="spellEnd"/>
          </w:p>
        </w:tc>
        <w:tc>
          <w:tcPr>
            <w:tcW w:w="1286" w:type="dxa"/>
            <w:gridSpan w:val="2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подг</w:t>
            </w:r>
            <w:proofErr w:type="spellEnd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гр</w:t>
            </w:r>
            <w:proofErr w:type="spellEnd"/>
          </w:p>
        </w:tc>
        <w:tc>
          <w:tcPr>
            <w:tcW w:w="1275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средний балл</w:t>
            </w:r>
          </w:p>
        </w:tc>
        <w:tc>
          <w:tcPr>
            <w:tcW w:w="2264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среднего балла</w:t>
            </w:r>
          </w:p>
        </w:tc>
      </w:tr>
      <w:tr w:rsidR="00D96F7D" w:rsidRPr="00D96F7D" w:rsidTr="0024578F">
        <w:trPr>
          <w:trHeight w:val="670"/>
        </w:trPr>
        <w:tc>
          <w:tcPr>
            <w:tcW w:w="540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Мотивационные образовательные результаты</w:t>
            </w:r>
          </w:p>
        </w:tc>
        <w:tc>
          <w:tcPr>
            <w:tcW w:w="1337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2,1</w:t>
            </w:r>
          </w:p>
        </w:tc>
        <w:tc>
          <w:tcPr>
            <w:tcW w:w="1492" w:type="dxa"/>
          </w:tcPr>
          <w:p w:rsidR="00D96F7D" w:rsidRPr="00D96F7D" w:rsidRDefault="00D96F7D" w:rsidP="00D96F7D">
            <w:pPr>
              <w:tabs>
                <w:tab w:val="left" w:pos="446"/>
                <w:tab w:val="center" w:pos="638"/>
              </w:tabs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ab/>
            </w:r>
          </w:p>
          <w:p w:rsidR="00D96F7D" w:rsidRPr="00D96F7D" w:rsidRDefault="00D96F7D" w:rsidP="00D96F7D">
            <w:pPr>
              <w:tabs>
                <w:tab w:val="left" w:pos="446"/>
                <w:tab w:val="center" w:pos="638"/>
              </w:tabs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ab/>
              <w:t>2,3</w:t>
            </w:r>
          </w:p>
        </w:tc>
        <w:tc>
          <w:tcPr>
            <w:tcW w:w="1418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276" w:type="dxa"/>
            <w:gridSpan w:val="2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1279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2,3</w:t>
            </w: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2264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0,2</w:t>
            </w:r>
          </w:p>
        </w:tc>
      </w:tr>
      <w:tr w:rsidR="00D96F7D" w:rsidRPr="00D96F7D" w:rsidTr="0024578F">
        <w:tc>
          <w:tcPr>
            <w:tcW w:w="540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Универсальные образовательные результаты</w:t>
            </w:r>
          </w:p>
        </w:tc>
        <w:tc>
          <w:tcPr>
            <w:tcW w:w="1337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92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276" w:type="dxa"/>
            <w:gridSpan w:val="2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279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2,3</w:t>
            </w:r>
          </w:p>
        </w:tc>
        <w:tc>
          <w:tcPr>
            <w:tcW w:w="1275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2264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0,2</w:t>
            </w:r>
          </w:p>
        </w:tc>
      </w:tr>
      <w:tr w:rsidR="00D96F7D" w:rsidRPr="00D96F7D" w:rsidTr="0024578F">
        <w:tc>
          <w:tcPr>
            <w:tcW w:w="540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103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Предметные образовательные результаты</w:t>
            </w:r>
          </w:p>
        </w:tc>
        <w:tc>
          <w:tcPr>
            <w:tcW w:w="1337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2,1</w:t>
            </w:r>
          </w:p>
        </w:tc>
        <w:tc>
          <w:tcPr>
            <w:tcW w:w="1492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2,1</w:t>
            </w:r>
          </w:p>
        </w:tc>
        <w:tc>
          <w:tcPr>
            <w:tcW w:w="1418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2,1</w:t>
            </w:r>
          </w:p>
        </w:tc>
        <w:tc>
          <w:tcPr>
            <w:tcW w:w="1276" w:type="dxa"/>
            <w:gridSpan w:val="2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2,3</w:t>
            </w:r>
          </w:p>
        </w:tc>
        <w:tc>
          <w:tcPr>
            <w:tcW w:w="1279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1275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2264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0,3</w:t>
            </w:r>
          </w:p>
        </w:tc>
      </w:tr>
      <w:tr w:rsidR="00D96F7D" w:rsidRPr="00D96F7D" w:rsidTr="0024578F">
        <w:tc>
          <w:tcPr>
            <w:tcW w:w="540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103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</w:pPr>
            <w:proofErr w:type="gramStart"/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Физическое развитие (Формирование начальных представлений о ЗОЖ </w:t>
            </w:r>
            <w:proofErr w:type="gramEnd"/>
          </w:p>
        </w:tc>
        <w:tc>
          <w:tcPr>
            <w:tcW w:w="1337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92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418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2,1</w:t>
            </w:r>
          </w:p>
        </w:tc>
        <w:tc>
          <w:tcPr>
            <w:tcW w:w="1276" w:type="dxa"/>
            <w:gridSpan w:val="2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1279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2,6</w:t>
            </w:r>
          </w:p>
        </w:tc>
        <w:tc>
          <w:tcPr>
            <w:tcW w:w="1275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2,6</w:t>
            </w:r>
          </w:p>
        </w:tc>
        <w:tc>
          <w:tcPr>
            <w:tcW w:w="2264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0,5</w:t>
            </w:r>
          </w:p>
        </w:tc>
      </w:tr>
      <w:tr w:rsidR="00D96F7D" w:rsidRPr="00D96F7D" w:rsidTr="0024578F">
        <w:tc>
          <w:tcPr>
            <w:tcW w:w="540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103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Социально-коммуникативное развитие</w:t>
            </w:r>
          </w:p>
        </w:tc>
        <w:tc>
          <w:tcPr>
            <w:tcW w:w="1337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1492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1418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1276" w:type="dxa"/>
            <w:gridSpan w:val="2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2,6</w:t>
            </w:r>
          </w:p>
        </w:tc>
        <w:tc>
          <w:tcPr>
            <w:tcW w:w="1279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2,6</w:t>
            </w:r>
          </w:p>
        </w:tc>
        <w:tc>
          <w:tcPr>
            <w:tcW w:w="1275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2,6</w:t>
            </w:r>
          </w:p>
        </w:tc>
        <w:tc>
          <w:tcPr>
            <w:tcW w:w="2264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0,2</w:t>
            </w:r>
          </w:p>
        </w:tc>
      </w:tr>
      <w:tr w:rsidR="00D96F7D" w:rsidRPr="00D96F7D" w:rsidTr="0024578F">
        <w:tc>
          <w:tcPr>
            <w:tcW w:w="540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103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1337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492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2,1</w:t>
            </w:r>
          </w:p>
        </w:tc>
        <w:tc>
          <w:tcPr>
            <w:tcW w:w="1276" w:type="dxa"/>
            <w:gridSpan w:val="2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279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2,3</w:t>
            </w:r>
          </w:p>
        </w:tc>
        <w:tc>
          <w:tcPr>
            <w:tcW w:w="1275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2,3</w:t>
            </w:r>
          </w:p>
        </w:tc>
        <w:tc>
          <w:tcPr>
            <w:tcW w:w="2264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0,2</w:t>
            </w:r>
          </w:p>
        </w:tc>
      </w:tr>
      <w:tr w:rsidR="00D96F7D" w:rsidRPr="00D96F7D" w:rsidTr="0024578F">
        <w:tc>
          <w:tcPr>
            <w:tcW w:w="540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103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Речевое развитие</w:t>
            </w:r>
          </w:p>
        </w:tc>
        <w:tc>
          <w:tcPr>
            <w:tcW w:w="1337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1492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418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1,9</w:t>
            </w:r>
          </w:p>
        </w:tc>
        <w:tc>
          <w:tcPr>
            <w:tcW w:w="1276" w:type="dxa"/>
            <w:gridSpan w:val="2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279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2,1</w:t>
            </w:r>
          </w:p>
        </w:tc>
        <w:tc>
          <w:tcPr>
            <w:tcW w:w="1275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2,1</w:t>
            </w:r>
          </w:p>
        </w:tc>
        <w:tc>
          <w:tcPr>
            <w:tcW w:w="2264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0,2</w:t>
            </w:r>
          </w:p>
        </w:tc>
      </w:tr>
      <w:tr w:rsidR="00D96F7D" w:rsidRPr="00D96F7D" w:rsidTr="0024578F">
        <w:tc>
          <w:tcPr>
            <w:tcW w:w="540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103" w:type="dxa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Художественно-эстетическое развитие (кроме музыкальной деятельности)</w:t>
            </w:r>
          </w:p>
        </w:tc>
        <w:tc>
          <w:tcPr>
            <w:tcW w:w="1337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492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2,1</w:t>
            </w:r>
          </w:p>
        </w:tc>
        <w:tc>
          <w:tcPr>
            <w:tcW w:w="1418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2,1</w:t>
            </w:r>
          </w:p>
        </w:tc>
        <w:tc>
          <w:tcPr>
            <w:tcW w:w="1276" w:type="dxa"/>
            <w:gridSpan w:val="2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279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2,3</w:t>
            </w:r>
          </w:p>
        </w:tc>
        <w:tc>
          <w:tcPr>
            <w:tcW w:w="1275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2,3</w:t>
            </w:r>
          </w:p>
        </w:tc>
        <w:tc>
          <w:tcPr>
            <w:tcW w:w="2264" w:type="dxa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0,2</w:t>
            </w:r>
          </w:p>
        </w:tc>
      </w:tr>
    </w:tbl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  <w:u w:val="single"/>
        </w:rPr>
        <w:t xml:space="preserve"> </w:t>
      </w:r>
    </w:p>
    <w:p w:rsidR="00D96F7D" w:rsidRPr="00D96F7D" w:rsidRDefault="00D96F7D" w:rsidP="00D96F7D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Выводы с динамикой</w:t>
      </w:r>
    </w:p>
    <w:p w:rsidR="00D96F7D" w:rsidRPr="00D96F7D" w:rsidRDefault="00D96F7D" w:rsidP="00D96F7D">
      <w:pPr>
        <w:spacing w:after="160" w:line="259" w:lineRule="auto"/>
        <w:jc w:val="center"/>
        <w:rPr>
          <w:rFonts w:ascii="Times New Roman" w:eastAsia="Calibri" w:hAnsi="Times New Roman" w:cs="Times New Roman"/>
          <w:sz w:val="21"/>
          <w:szCs w:val="21"/>
          <w:u w:val="single"/>
        </w:rPr>
      </w:pPr>
      <w:proofErr w:type="gramStart"/>
      <w:r w:rsidRPr="00D96F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Анализ мониторинга результатов на конец года в разновозрастной группе старшего дошкольного возраста по всем группам результатов (мотивационные образовательные результаты; универсальные образовательные результаты и предметные образовательные результаты позволяет </w:t>
      </w:r>
      <w:r w:rsidRPr="00D96F7D">
        <w:rPr>
          <w:rFonts w:ascii="Times New Roman" w:eastAsia="Calibri" w:hAnsi="Times New Roman" w:cs="Times New Roman"/>
          <w:sz w:val="21"/>
          <w:szCs w:val="21"/>
          <w:u w:val="single"/>
        </w:rPr>
        <w:t>выстроить следующий рейтинговый порядок:</w:t>
      </w:r>
      <w:proofErr w:type="gramEnd"/>
    </w:p>
    <w:p w:rsidR="00D96F7D" w:rsidRPr="00D96F7D" w:rsidRDefault="00D96F7D" w:rsidP="00D96F7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D96F7D">
        <w:rPr>
          <w:rFonts w:ascii="Times New Roman" w:eastAsia="Calibri" w:hAnsi="Times New Roman" w:cs="Times New Roman"/>
          <w:b/>
          <w:i/>
          <w:sz w:val="21"/>
          <w:szCs w:val="21"/>
        </w:rPr>
        <w:lastRenderedPageBreak/>
        <w:t>Мотивационные образовательные результаты</w:t>
      </w:r>
    </w:p>
    <w:p w:rsidR="00D96F7D" w:rsidRPr="00D96F7D" w:rsidRDefault="00D96F7D" w:rsidP="00D96F7D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(высокий  уровень развития – 35 %; средний уровень  – 65  %, низкий  – 0%; динамика высоко уровня развития составила 22%;  средний балл – 2,4, динамика составила – 0, 2 балла).</w:t>
      </w:r>
    </w:p>
    <w:p w:rsidR="00D96F7D" w:rsidRPr="00D96F7D" w:rsidRDefault="00D96F7D" w:rsidP="00D96F7D">
      <w:pPr>
        <w:spacing w:after="160" w:line="259" w:lineRule="auto"/>
        <w:ind w:left="357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Дети с уважением относятся  к миру, к историческим и национально – культурным традициям народов нашей страны; к другим людям вне зависимости от социального происхождения, религиозных верований, физических и психических особенностей; к самому себе,  к разным видам труда; имеют представление «что такое хорошо и что такое плохо; проявляют стремление к здоровому образу жизни. </w:t>
      </w:r>
      <w:proofErr w:type="gramEnd"/>
    </w:p>
    <w:p w:rsidR="00D96F7D" w:rsidRPr="00D96F7D" w:rsidRDefault="00D96F7D" w:rsidP="00D96F7D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D96F7D">
        <w:rPr>
          <w:rFonts w:ascii="Times New Roman" w:eastAsia="Calibri" w:hAnsi="Times New Roman" w:cs="Times New Roman"/>
          <w:b/>
          <w:i/>
          <w:sz w:val="21"/>
          <w:szCs w:val="21"/>
        </w:rPr>
        <w:t>Универсальные образовательные результаты</w:t>
      </w:r>
    </w:p>
    <w:p w:rsidR="00D96F7D" w:rsidRPr="00D96F7D" w:rsidRDefault="00D96F7D" w:rsidP="00D96F7D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(высокий  уровень развития - 42%; средний уровень  – 58 %, низкий  – 0%; динамика высоко уровня развития составила 25%;  средний балл – 2,4, динамика составила – 0, 2 балла).</w:t>
      </w:r>
    </w:p>
    <w:p w:rsidR="00D96F7D" w:rsidRPr="00D96F7D" w:rsidRDefault="00D96F7D" w:rsidP="00D96F7D">
      <w:pPr>
        <w:spacing w:after="160" w:line="259" w:lineRule="auto"/>
        <w:ind w:left="357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У большинства детей развиты коммуникативные и когнитивные способности: они умеют общаться и взаимодействовать с партнерами по игре, действовать с учетом позиции другого и согласовывать свои действия с остальными участниками совместной деятельности, умеют работать к команде, включая трудовую и проектную деятельность. Дети проявляют любознательность, умеют устанавливать причинно – следственные связи, наблюдать, экспериментировать, искать и выделять необходимую информацию, доказывать, аргументированно защищать свои идеи. 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Рекомендации</w:t>
      </w: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:</w:t>
      </w: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режимных моментах чаще планировать беседы, игры на сплочение детского коллектива, проявлению положительных эмоций и эмпатии к окружающим; создавать условия для снятия эмоционального напряжения детей. Индивидуальная работа с воспитанниками по культуре  поведения.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D96F7D">
        <w:rPr>
          <w:rFonts w:ascii="Times New Roman" w:eastAsia="Calibri" w:hAnsi="Times New Roman" w:cs="Times New Roman"/>
          <w:b/>
          <w:i/>
          <w:sz w:val="21"/>
          <w:szCs w:val="21"/>
        </w:rPr>
        <w:t>Предметные образовательные результаты</w:t>
      </w:r>
    </w:p>
    <w:p w:rsidR="00D96F7D" w:rsidRPr="00D96F7D" w:rsidRDefault="00D96F7D" w:rsidP="00D96F7D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(высокий  уровень развития – 33 %; средний уровень  –50 %, низкий  – 7%; динамика высоко уровня развития составила 18%;  средний балл – 2,4, динамика составила – 0, 3 балла).</w:t>
      </w:r>
    </w:p>
    <w:p w:rsidR="00D96F7D" w:rsidRPr="00D96F7D" w:rsidRDefault="00D96F7D" w:rsidP="00D96F7D">
      <w:pPr>
        <w:spacing w:after="160" w:line="259" w:lineRule="auto"/>
        <w:ind w:left="357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Дети на достаточном уровне владеют основными культурно – гигиеническими навыками, начальными представлениями о принципах здорового образа жизни; владеют универсальными предпосылками учебной деятельности – умеют работать по правилу и по образцу, слушать взрослого и выполнять его инструкции; владеют начальными знаниями о себе, семье, обществе. </w:t>
      </w:r>
    </w:p>
    <w:p w:rsidR="00D96F7D" w:rsidRPr="00D96F7D" w:rsidRDefault="00D96F7D" w:rsidP="00D96F7D">
      <w:pPr>
        <w:spacing w:after="160" w:line="259" w:lineRule="auto"/>
        <w:ind w:left="357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Дети проявляют интерес к овладению элементарными представлениями  из области живой природы, естествознания, математики и истории. Не все дети хорошо владеют устной речью и культурными способами деятельности, необходимыми для осуществления различных видов детской деятельности.</w:t>
      </w:r>
    </w:p>
    <w:p w:rsidR="00D96F7D" w:rsidRPr="00D96F7D" w:rsidRDefault="00D96F7D" w:rsidP="00D96F7D">
      <w:pPr>
        <w:spacing w:after="160" w:line="259" w:lineRule="auto"/>
        <w:ind w:left="357" w:firstLine="709"/>
        <w:jc w:val="both"/>
        <w:rPr>
          <w:rFonts w:ascii="Times New Roman" w:eastAsia="Calibri" w:hAnsi="Times New Roman" w:cs="Times New Roman"/>
          <w:i/>
          <w:sz w:val="21"/>
          <w:szCs w:val="21"/>
          <w:u w:val="single"/>
        </w:rPr>
      </w:pPr>
      <w:r w:rsidRPr="00D96F7D">
        <w:rPr>
          <w:rFonts w:ascii="Times New Roman" w:eastAsia="Calibri" w:hAnsi="Times New Roman" w:cs="Times New Roman"/>
          <w:i/>
          <w:sz w:val="21"/>
          <w:szCs w:val="21"/>
          <w:u w:val="single"/>
        </w:rPr>
        <w:t>Рекомендации:</w:t>
      </w: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</w:t>
      </w:r>
      <w:r w:rsidRPr="00D96F7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.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F7D" w:rsidRPr="00D96F7D" w:rsidRDefault="00D96F7D" w:rsidP="00D96F7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 xml:space="preserve">Образовательная область «Социально – коммуникативное развитие» </w:t>
      </w: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(высокий  уровень развития - 54%; средний уровень  – 46 %, низкий  – 0%; динамика высоко уровня развития составила 22%;  средний балл – 2,6, динамика составила – 0, 2 балла). 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Следует отметить, что у некоторых детей недостаточная сформированность коммуникативных компетенций, плохая организация самостоятельной деятельности и недостаточно сформированы навыки культуры поведения и общения.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Рекомендации</w:t>
      </w: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:</w:t>
      </w: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атрибутами. Индивидуальная работа с воспитанниками по культуре  поведения.</w:t>
      </w: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F7D" w:rsidRPr="00D96F7D" w:rsidRDefault="00D96F7D" w:rsidP="00D96F7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Образовательная область «Физическое развитие</w:t>
      </w:r>
      <w:r w:rsidRPr="00D96F7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» </w:t>
      </w: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(высокий  уровень развития - 45%; средний   –55%; низкий -0 %</w:t>
      </w:r>
      <w:proofErr w:type="gramStart"/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динамика высокого уровня развития составила – 25 % ;  средний балл – 2,6 балла, динамика составила – 0.5 балла). 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Реализация ОО находится на достаточном уровне. Этому способствует соблюдение режима двигательной активности в течение дня, проведение утренней гимнастики, планируемая индивидуальная работа по развитию движений, использование здоровье сберегающих технологий в режиме дня.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Рекомендации:</w:t>
      </w: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продолжить работу  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Образовательная область. «Познавательное развитие»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D96F7D" w:rsidRPr="00D96F7D" w:rsidRDefault="00D96F7D" w:rsidP="00D96F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(высокий  уровень развития – 33%; средний  –67%, низкий  – 0%; динамика высокого уровня развития составила – 16%</w:t>
      </w:r>
      <w:proofErr w:type="gramStart"/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средний балл – 2,3, динамика -0,2 балла). 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Анализ мониторинга показал, по ФЭМП, по сенсорному развитию, и по формированию целостной картины мира, мира природы и расширению кругозора, разный  уровень развития. Дети имеют представления о себе, о составе семьи, родственных отношениях, о государстве и принадлежности к нему, о мире. 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Рекомендации</w:t>
      </w: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</w:t>
      </w:r>
      <w:r w:rsidRPr="00D96F7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.</w:t>
      </w: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D96F7D" w:rsidRPr="00D96F7D" w:rsidRDefault="00D96F7D" w:rsidP="00D96F7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Образовательная область «Художественно - эстетическое развитие</w:t>
      </w:r>
      <w:r w:rsidRPr="00D96F7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» </w:t>
      </w: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(высокий уровень развития   - 10%; средний   – 90%, низкий  – 0%;  динамика высокого уровня развития составила – 6 %;средний балл – 2,3; динамика – 0,2 балла). 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лепке дети лепят предметы разной формы, используя усвоенные приемы и способы.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96F7D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Рекомендации:</w:t>
      </w: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«закончи»); 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бумага).</w:t>
      </w:r>
      <w:proofErr w:type="gramEnd"/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Образовательная область «Речевое развитие»</w:t>
      </w: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(высокий уровень развития  –22%; средний   – 78 %, низкий  – 0 %; динамика высокого уровня развития составила – 17 %</w:t>
      </w:r>
      <w:proofErr w:type="gramStart"/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средний балл – 2,1; динамика -0,2 балла). 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детей значительно активизировался словарный запас и в обыденной жизни, речь стала яркой, эмоциональной, дети начали  использовать  в речи эпитеты, метафоры, пословицы и поговорки. Следует отметить, что у некоторых детей есть нарушения в речи.</w:t>
      </w: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 xml:space="preserve">Рекомендации: </w:t>
      </w:r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приобщать детей к культуре чтения художественной литературы, поощрять детское словотворчество; необходимо больше внимания уделять просветительской работе с родителями воспитанников по вопросам речевого развития., продолжить работу с учителе</w:t>
      </w:r>
      <w:proofErr w:type="gramStart"/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м-</w:t>
      </w:r>
      <w:proofErr w:type="gramEnd"/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логопедом.</w:t>
      </w:r>
    </w:p>
    <w:p w:rsidR="00D96F7D" w:rsidRPr="00D96F7D" w:rsidRDefault="00D96F7D" w:rsidP="00D9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F7D" w:rsidRPr="00D96F7D" w:rsidRDefault="00D96F7D" w:rsidP="00D96F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F7D" w:rsidRPr="00D96F7D" w:rsidRDefault="00D96F7D" w:rsidP="00D96F7D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1"/>
          <w:szCs w:val="21"/>
        </w:rPr>
      </w:pPr>
      <w:proofErr w:type="gramStart"/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</w:t>
      </w:r>
      <w:proofErr w:type="gramEnd"/>
      <w:r w:rsidRPr="00D96F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Pr="00D96F7D">
        <w:rPr>
          <w:rFonts w:ascii="Times New Roman" w:eastAsia="Calibri" w:hAnsi="Times New Roman" w:cs="Times New Roman"/>
          <w:b/>
          <w:color w:val="000000"/>
          <w:sz w:val="21"/>
          <w:szCs w:val="21"/>
          <w:u w:val="single"/>
        </w:rPr>
        <w:t>Подготовительная к обучению в школе группа  6-7 лет</w:t>
      </w:r>
      <w:r w:rsidRPr="00D96F7D">
        <w:rPr>
          <w:rFonts w:ascii="Times New Roman" w:eastAsia="Calibri" w:hAnsi="Times New Roman" w:cs="Times New Roman"/>
          <w:color w:val="000000"/>
          <w:sz w:val="21"/>
          <w:szCs w:val="21"/>
        </w:rPr>
        <w:t>.</w:t>
      </w:r>
    </w:p>
    <w:p w:rsidR="00D96F7D" w:rsidRPr="00D96F7D" w:rsidRDefault="00D96F7D" w:rsidP="00D96F7D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1"/>
          <w:szCs w:val="21"/>
        </w:rPr>
      </w:pPr>
    </w:p>
    <w:p w:rsidR="00D96F7D" w:rsidRPr="00D96F7D" w:rsidRDefault="00D96F7D" w:rsidP="00D96F7D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1"/>
          <w:szCs w:val="21"/>
        </w:rPr>
      </w:pPr>
    </w:p>
    <w:tbl>
      <w:tblPr>
        <w:tblStyle w:val="a3"/>
        <w:tblW w:w="4433" w:type="pct"/>
        <w:tblInd w:w="798" w:type="dxa"/>
        <w:tblLook w:val="04A0" w:firstRow="1" w:lastRow="0" w:firstColumn="1" w:lastColumn="0" w:noHBand="0" w:noVBand="1"/>
      </w:tblPr>
      <w:tblGrid>
        <w:gridCol w:w="1078"/>
        <w:gridCol w:w="1814"/>
        <w:gridCol w:w="1814"/>
        <w:gridCol w:w="1699"/>
        <w:gridCol w:w="1909"/>
        <w:gridCol w:w="1775"/>
        <w:gridCol w:w="1182"/>
        <w:gridCol w:w="1838"/>
      </w:tblGrid>
      <w:tr w:rsidR="00D96F7D" w:rsidRPr="00D96F7D" w:rsidTr="0024578F">
        <w:tc>
          <w:tcPr>
            <w:tcW w:w="411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Уровень</w:t>
            </w:r>
          </w:p>
        </w:tc>
        <w:tc>
          <w:tcPr>
            <w:tcW w:w="692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Мотивационные образовательные результаты </w:t>
            </w:r>
          </w:p>
        </w:tc>
        <w:tc>
          <w:tcPr>
            <w:tcW w:w="692" w:type="pct"/>
            <w:vMerge w:val="restar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Универсальные образовательные результаты</w:t>
            </w:r>
          </w:p>
        </w:tc>
        <w:tc>
          <w:tcPr>
            <w:tcW w:w="3205" w:type="pct"/>
            <w:gridSpan w:val="5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Предметные образовательные результаты</w:t>
            </w:r>
          </w:p>
        </w:tc>
      </w:tr>
      <w:tr w:rsidR="00D96F7D" w:rsidRPr="00D96F7D" w:rsidTr="0024578F">
        <w:tc>
          <w:tcPr>
            <w:tcW w:w="411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92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92" w:type="pct"/>
            <w:vMerge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48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Физическое развитие </w:t>
            </w:r>
          </w:p>
        </w:tc>
        <w:tc>
          <w:tcPr>
            <w:tcW w:w="728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Социально-коммуникативное развитие</w:t>
            </w:r>
          </w:p>
        </w:tc>
        <w:tc>
          <w:tcPr>
            <w:tcW w:w="67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45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Речевое развитие</w:t>
            </w:r>
          </w:p>
        </w:tc>
        <w:tc>
          <w:tcPr>
            <w:tcW w:w="70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Художественно-эстетическое развитие </w:t>
            </w:r>
          </w:p>
        </w:tc>
      </w:tr>
      <w:tr w:rsidR="00D96F7D" w:rsidRPr="00D96F7D" w:rsidTr="0024578F">
        <w:tc>
          <w:tcPr>
            <w:tcW w:w="41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69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33 %</w:t>
            </w:r>
          </w:p>
        </w:tc>
        <w:tc>
          <w:tcPr>
            <w:tcW w:w="69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44 %</w:t>
            </w:r>
          </w:p>
        </w:tc>
        <w:tc>
          <w:tcPr>
            <w:tcW w:w="648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41  %</w:t>
            </w:r>
          </w:p>
        </w:tc>
        <w:tc>
          <w:tcPr>
            <w:tcW w:w="728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56 %</w:t>
            </w:r>
          </w:p>
        </w:tc>
        <w:tc>
          <w:tcPr>
            <w:tcW w:w="67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43 %</w:t>
            </w:r>
          </w:p>
        </w:tc>
        <w:tc>
          <w:tcPr>
            <w:tcW w:w="45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33 %</w:t>
            </w:r>
          </w:p>
        </w:tc>
        <w:tc>
          <w:tcPr>
            <w:tcW w:w="70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38 %</w:t>
            </w:r>
          </w:p>
        </w:tc>
      </w:tr>
      <w:tr w:rsidR="00D96F7D" w:rsidRPr="00D96F7D" w:rsidTr="0024578F">
        <w:tc>
          <w:tcPr>
            <w:tcW w:w="41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69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67 %</w:t>
            </w:r>
          </w:p>
        </w:tc>
        <w:tc>
          <w:tcPr>
            <w:tcW w:w="69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56%</w:t>
            </w:r>
          </w:p>
        </w:tc>
        <w:tc>
          <w:tcPr>
            <w:tcW w:w="648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59   %</w:t>
            </w:r>
          </w:p>
        </w:tc>
        <w:tc>
          <w:tcPr>
            <w:tcW w:w="728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44 %</w:t>
            </w:r>
          </w:p>
        </w:tc>
        <w:tc>
          <w:tcPr>
            <w:tcW w:w="67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57 %</w:t>
            </w:r>
          </w:p>
        </w:tc>
        <w:tc>
          <w:tcPr>
            <w:tcW w:w="45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67 %</w:t>
            </w:r>
          </w:p>
        </w:tc>
        <w:tc>
          <w:tcPr>
            <w:tcW w:w="70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62 %</w:t>
            </w:r>
          </w:p>
        </w:tc>
      </w:tr>
      <w:tr w:rsidR="00D96F7D" w:rsidRPr="00D96F7D" w:rsidTr="0024578F">
        <w:tc>
          <w:tcPr>
            <w:tcW w:w="411" w:type="pct"/>
          </w:tcPr>
          <w:p w:rsidR="00D96F7D" w:rsidRPr="00D96F7D" w:rsidRDefault="00D96F7D" w:rsidP="00D96F7D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69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92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48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</w:t>
            </w:r>
          </w:p>
        </w:tc>
        <w:tc>
          <w:tcPr>
            <w:tcW w:w="728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5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1" w:type="pct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</w:tr>
    </w:tbl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lastRenderedPageBreak/>
        <w:t>Стоит отметить, что общая траектория освоения подготовительной группы такова: у 30% детей высокий уровень, у 70% детей средний, 0% - недостаточный уровень.   Отсутствие недостаточного уровня, говорит об успешном освоении основной общеобразовательной - образовательной программы МБДОУ №3 воспитанниками подготовительной группы. Данный вывод подтверждают результаты мониторинга достижения целевых ориентиров.</w:t>
      </w:r>
    </w:p>
    <w:p w:rsidR="00D96F7D" w:rsidRPr="00D96F7D" w:rsidRDefault="00D96F7D" w:rsidP="00D96F7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6F7D">
        <w:rPr>
          <w:rFonts w:ascii="Times New Roman" w:eastAsia="Calibri" w:hAnsi="Times New Roman" w:cs="Times New Roman"/>
          <w:b/>
          <w:sz w:val="24"/>
          <w:szCs w:val="24"/>
        </w:rPr>
        <w:t>Анализ мониторинга достижения целевых ориентиров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16"/>
        <w:gridCol w:w="2144"/>
        <w:gridCol w:w="1894"/>
        <w:gridCol w:w="1891"/>
        <w:gridCol w:w="2037"/>
        <w:gridCol w:w="2013"/>
        <w:gridCol w:w="2983"/>
      </w:tblGrid>
      <w:tr w:rsidR="00D96F7D" w:rsidRPr="00D96F7D" w:rsidTr="0024578F">
        <w:trPr>
          <w:trHeight w:val="431"/>
        </w:trPr>
        <w:tc>
          <w:tcPr>
            <w:tcW w:w="1775" w:type="dxa"/>
            <w:vMerge w:val="restart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Уровень</w:t>
            </w:r>
          </w:p>
        </w:tc>
        <w:tc>
          <w:tcPr>
            <w:tcW w:w="13113" w:type="dxa"/>
            <w:gridSpan w:val="6"/>
          </w:tcPr>
          <w:p w:rsidR="00D96F7D" w:rsidRPr="00D96F7D" w:rsidRDefault="00D96F7D" w:rsidP="00D96F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компоненты</w:t>
            </w:r>
          </w:p>
        </w:tc>
      </w:tr>
      <w:tr w:rsidR="00D96F7D" w:rsidRPr="00D96F7D" w:rsidTr="0024578F">
        <w:trPr>
          <w:trHeight w:val="561"/>
        </w:trPr>
        <w:tc>
          <w:tcPr>
            <w:tcW w:w="1775" w:type="dxa"/>
            <w:vMerge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166" w:type="dxa"/>
          </w:tcPr>
          <w:p w:rsidR="00D96F7D" w:rsidRPr="00D96F7D" w:rsidRDefault="00D96F7D" w:rsidP="00D96F7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«Эмоционально-психологический»</w:t>
            </w:r>
          </w:p>
        </w:tc>
        <w:tc>
          <w:tcPr>
            <w:tcW w:w="1910" w:type="dxa"/>
          </w:tcPr>
          <w:p w:rsidR="00D96F7D" w:rsidRPr="00D96F7D" w:rsidRDefault="00D96F7D" w:rsidP="00D96F7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«Регулятивный»</w:t>
            </w:r>
          </w:p>
        </w:tc>
        <w:tc>
          <w:tcPr>
            <w:tcW w:w="1918" w:type="dxa"/>
          </w:tcPr>
          <w:p w:rsidR="00D96F7D" w:rsidRPr="00D96F7D" w:rsidRDefault="00D96F7D" w:rsidP="00D96F7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«Социальный»</w:t>
            </w:r>
          </w:p>
        </w:tc>
        <w:tc>
          <w:tcPr>
            <w:tcW w:w="2054" w:type="dxa"/>
          </w:tcPr>
          <w:p w:rsidR="00D96F7D" w:rsidRPr="00D96F7D" w:rsidRDefault="00D96F7D" w:rsidP="00D96F7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«Аналитический»</w:t>
            </w:r>
          </w:p>
        </w:tc>
        <w:tc>
          <w:tcPr>
            <w:tcW w:w="2056" w:type="dxa"/>
          </w:tcPr>
          <w:p w:rsidR="00D96F7D" w:rsidRPr="00D96F7D" w:rsidRDefault="00D96F7D" w:rsidP="00D96F7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«Творческий»</w:t>
            </w:r>
          </w:p>
        </w:tc>
        <w:tc>
          <w:tcPr>
            <w:tcW w:w="3009" w:type="dxa"/>
          </w:tcPr>
          <w:p w:rsidR="00D96F7D" w:rsidRPr="00D96F7D" w:rsidRDefault="00D96F7D" w:rsidP="00D96F7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«Самосовершенствование»</w:t>
            </w:r>
          </w:p>
        </w:tc>
      </w:tr>
      <w:tr w:rsidR="00D96F7D" w:rsidRPr="00D96F7D" w:rsidTr="0024578F">
        <w:tc>
          <w:tcPr>
            <w:tcW w:w="1775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2166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910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50 %</w:t>
            </w:r>
          </w:p>
        </w:tc>
        <w:tc>
          <w:tcPr>
            <w:tcW w:w="1918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40 %</w:t>
            </w:r>
          </w:p>
        </w:tc>
        <w:tc>
          <w:tcPr>
            <w:tcW w:w="2054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40%</w:t>
            </w:r>
          </w:p>
        </w:tc>
        <w:tc>
          <w:tcPr>
            <w:tcW w:w="2056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40%</w:t>
            </w:r>
          </w:p>
        </w:tc>
        <w:tc>
          <w:tcPr>
            <w:tcW w:w="3009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60%</w:t>
            </w:r>
          </w:p>
        </w:tc>
      </w:tr>
      <w:tr w:rsidR="00D96F7D" w:rsidRPr="00D96F7D" w:rsidTr="0024578F">
        <w:tc>
          <w:tcPr>
            <w:tcW w:w="1775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2166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910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50 %</w:t>
            </w:r>
          </w:p>
        </w:tc>
        <w:tc>
          <w:tcPr>
            <w:tcW w:w="1918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60%</w:t>
            </w:r>
          </w:p>
        </w:tc>
        <w:tc>
          <w:tcPr>
            <w:tcW w:w="2054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60 %</w:t>
            </w:r>
          </w:p>
        </w:tc>
        <w:tc>
          <w:tcPr>
            <w:tcW w:w="2056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60%</w:t>
            </w:r>
          </w:p>
        </w:tc>
        <w:tc>
          <w:tcPr>
            <w:tcW w:w="3009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40%</w:t>
            </w:r>
          </w:p>
        </w:tc>
      </w:tr>
      <w:tr w:rsidR="00D96F7D" w:rsidRPr="00D96F7D" w:rsidTr="0024578F">
        <w:tc>
          <w:tcPr>
            <w:tcW w:w="1775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2166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0%</w:t>
            </w:r>
          </w:p>
        </w:tc>
        <w:tc>
          <w:tcPr>
            <w:tcW w:w="1910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0%</w:t>
            </w:r>
          </w:p>
        </w:tc>
        <w:tc>
          <w:tcPr>
            <w:tcW w:w="1918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0%</w:t>
            </w:r>
          </w:p>
        </w:tc>
        <w:tc>
          <w:tcPr>
            <w:tcW w:w="2054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0%</w:t>
            </w:r>
          </w:p>
        </w:tc>
        <w:tc>
          <w:tcPr>
            <w:tcW w:w="2056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0%</w:t>
            </w:r>
          </w:p>
        </w:tc>
        <w:tc>
          <w:tcPr>
            <w:tcW w:w="3009" w:type="dxa"/>
          </w:tcPr>
          <w:p w:rsidR="00D96F7D" w:rsidRPr="00D96F7D" w:rsidRDefault="00D96F7D" w:rsidP="00D96F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96F7D">
              <w:rPr>
                <w:rFonts w:ascii="Times New Roman" w:eastAsia="Calibri" w:hAnsi="Times New Roman" w:cs="Times New Roman"/>
                <w:sz w:val="21"/>
                <w:szCs w:val="21"/>
              </w:rPr>
              <w:t>0%</w:t>
            </w:r>
          </w:p>
        </w:tc>
      </w:tr>
    </w:tbl>
    <w:p w:rsidR="00D96F7D" w:rsidRPr="00D96F7D" w:rsidRDefault="00D96F7D" w:rsidP="00D96F7D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F7D" w:rsidRPr="00D96F7D" w:rsidRDefault="00D96F7D" w:rsidP="00D96F7D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 мониторинга показал, что компонент «Эмоционально – психологический» сформирован у 100% воспитанников. 50% детей обладают установкой положительного отношения к миру и открыты в общении. 50% детей не всегда владеют эмоциональной отзывчивостью и широким эмоциональным диапазоном.</w:t>
      </w:r>
    </w:p>
    <w:p w:rsidR="00D96F7D" w:rsidRPr="00D96F7D" w:rsidRDefault="00D96F7D" w:rsidP="00D96F7D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sz w:val="21"/>
          <w:szCs w:val="21"/>
          <w:lang w:eastAsia="ru-RU"/>
        </w:rPr>
        <w:t>«Регулятивный» компонент сформирован у 100% детей. У 50% воспитанников преобладают такие качества как, аккуратность и ответственность. А 50 % детей не всегда могут организовать самостоятельную деятельность.</w:t>
      </w:r>
    </w:p>
    <w:p w:rsidR="00D96F7D" w:rsidRPr="00D96F7D" w:rsidRDefault="00D96F7D" w:rsidP="00D96F7D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sz w:val="21"/>
          <w:szCs w:val="21"/>
          <w:lang w:eastAsia="ru-RU"/>
        </w:rPr>
        <w:t>«Социальный» компонент сформирован у 100% детей. У 40% воспитанников проявляется любознательность и информированность, с помощью воспитателя дети находят новые знания в разных областях. 60% детей способны работать в коллективе, но не проявляют интерес к новому.</w:t>
      </w:r>
    </w:p>
    <w:p w:rsidR="00D96F7D" w:rsidRPr="00D96F7D" w:rsidRDefault="00D96F7D" w:rsidP="00D96F7D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sz w:val="21"/>
          <w:szCs w:val="21"/>
          <w:lang w:eastAsia="ru-RU"/>
        </w:rPr>
        <w:t>«Аналитический» компонент сформирован у 100% детей. 40% воспитанников могут найти самостоятельное объяснение явлений природы и поступков людей, проявляют склонность наблюдать, экспериментировать. У 60% детей иногда отсутствует проявление интереса к установлению причинно-следственных связей.</w:t>
      </w:r>
    </w:p>
    <w:p w:rsidR="00D96F7D" w:rsidRPr="00D96F7D" w:rsidRDefault="00D96F7D" w:rsidP="00D96F7D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sz w:val="21"/>
          <w:szCs w:val="21"/>
          <w:lang w:eastAsia="ru-RU"/>
        </w:rPr>
        <w:t>«Творческий» компонент сформирован у 100% детей. 40% воспитанников обладают развитым воображением в разных видах деятельности, способностью к созданию собственных продуктов деятельности. У 60% детей нет проявления инициативы и самостоятельности в разных видах деятельности.</w:t>
      </w:r>
    </w:p>
    <w:p w:rsidR="00D96F7D" w:rsidRPr="00D96F7D" w:rsidRDefault="00D96F7D" w:rsidP="00D96F7D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Компонент «Самосовершенствования» сформирован у 100% детей. 60% воспитанников проявляют способность к принятию собственных решений и желание учиться дальше. У 40% детей иногда отсутствует контроль своих движений и управление ими.</w:t>
      </w:r>
    </w:p>
    <w:p w:rsidR="00D96F7D" w:rsidRPr="00D96F7D" w:rsidRDefault="00D96F7D" w:rsidP="00D96F7D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6F7D">
        <w:rPr>
          <w:rFonts w:ascii="Times New Roman" w:eastAsia="Times New Roman" w:hAnsi="Times New Roman" w:cs="Times New Roman"/>
          <w:sz w:val="21"/>
          <w:szCs w:val="21"/>
          <w:lang w:eastAsia="ru-RU"/>
        </w:rPr>
        <w:t>Из вышеизложенно</w:t>
      </w:r>
      <w:bookmarkStart w:id="0" w:name="_GoBack"/>
      <w:bookmarkEnd w:id="0"/>
      <w:r w:rsidRPr="00D96F7D">
        <w:rPr>
          <w:rFonts w:ascii="Times New Roman" w:eastAsia="Times New Roman" w:hAnsi="Times New Roman" w:cs="Times New Roman"/>
          <w:sz w:val="21"/>
          <w:szCs w:val="21"/>
          <w:lang w:eastAsia="ru-RU"/>
        </w:rPr>
        <w:t>го можно сделать вывод, что в целом работа проводилась целенаправленно и эффективно.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96F7D" w:rsidRPr="00D96F7D" w:rsidRDefault="00D96F7D" w:rsidP="00D96F7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6F7D">
        <w:rPr>
          <w:rFonts w:ascii="Times New Roman" w:eastAsia="Calibri" w:hAnsi="Times New Roman" w:cs="Times New Roman"/>
          <w:b/>
          <w:sz w:val="24"/>
          <w:szCs w:val="24"/>
        </w:rPr>
        <w:t>Выявленные проблемы, целеполагание на следующий учебный год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D96F7D">
        <w:rPr>
          <w:rFonts w:ascii="Times New Roman" w:eastAsia="Calibri" w:hAnsi="Times New Roman" w:cs="Times New Roman"/>
          <w:sz w:val="21"/>
          <w:szCs w:val="21"/>
          <w:u w:val="single"/>
        </w:rPr>
        <w:lastRenderedPageBreak/>
        <w:t>Проблемы: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-  дети из группы имеют много пропусков, это Лаптев С., </w:t>
      </w:r>
      <w:proofErr w:type="spellStart"/>
      <w:r w:rsidRPr="00D96F7D">
        <w:rPr>
          <w:rFonts w:ascii="Times New Roman" w:eastAsia="Calibri" w:hAnsi="Times New Roman" w:cs="Times New Roman"/>
          <w:sz w:val="21"/>
          <w:szCs w:val="21"/>
        </w:rPr>
        <w:t>Насибулин</w:t>
      </w:r>
      <w:proofErr w:type="spell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М., . И Прокин М., Прокина К., </w:t>
      </w:r>
      <w:proofErr w:type="spellStart"/>
      <w:r w:rsidRPr="00D96F7D">
        <w:rPr>
          <w:rFonts w:ascii="Times New Roman" w:eastAsia="Calibri" w:hAnsi="Times New Roman" w:cs="Times New Roman"/>
          <w:sz w:val="21"/>
          <w:szCs w:val="21"/>
        </w:rPr>
        <w:t>Аникаева</w:t>
      </w:r>
      <w:proofErr w:type="spell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Т.  из-за этого снижается уровень показателей итоговой диагностики, потому что эти дети  не осваивают материал в полной объеме;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- отсутствие финансирования, для приобретения дополнительного дидактического и наглядного  материала;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- по результатам мониторинга, одной из проблем оказалась – низкие показатели по  образовательной области «Речевое развитие», много детей с нарушениями речи, требуются занятия с учителем-логопедом, но не посещают </w:t>
      </w:r>
      <w:proofErr w:type="spellStart"/>
      <w:r w:rsidRPr="00D96F7D">
        <w:rPr>
          <w:rFonts w:ascii="Times New Roman" w:eastAsia="Calibri" w:hAnsi="Times New Roman" w:cs="Times New Roman"/>
          <w:sz w:val="21"/>
          <w:szCs w:val="21"/>
        </w:rPr>
        <w:t>логопоункт</w:t>
      </w:r>
      <w:proofErr w:type="spell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по инициативе родителей (законных представителей);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- отсутствие педагога-психолога, детям требуется психологическая поддержка;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-не полностью укомплектована предметно-развивающая среда в соответствии с современными требованиями ФГОС (добавить настольно-печатные и дидактические игры по возрасту; пополнить уголки сюжетно-ролевых игр);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- не все родители прислушиваются  к рекомендациям педагогов и узких специалистов по вопросам воспитания и развития детей;</w:t>
      </w:r>
    </w:p>
    <w:p w:rsidR="00D96F7D" w:rsidRPr="00D96F7D" w:rsidRDefault="00D96F7D" w:rsidP="00D96F7D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- не достаточное владение опытом педагогической деятельности у педагогов подготовительной группы.</w:t>
      </w:r>
    </w:p>
    <w:p w:rsidR="00D96F7D" w:rsidRPr="00D96F7D" w:rsidRDefault="00D96F7D" w:rsidP="00D96F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D96F7D">
        <w:rPr>
          <w:rFonts w:ascii="Times New Roman" w:eastAsia="Calibri" w:hAnsi="Times New Roman" w:cs="Times New Roman"/>
          <w:sz w:val="21"/>
          <w:szCs w:val="21"/>
          <w:u w:val="single"/>
        </w:rPr>
        <w:t>Причины:</w:t>
      </w:r>
    </w:p>
    <w:p w:rsidR="00D96F7D" w:rsidRPr="00D96F7D" w:rsidRDefault="00D96F7D" w:rsidP="00D96F7D">
      <w:pPr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Индивидуальные особенности воспитанников;</w:t>
      </w:r>
    </w:p>
    <w:p w:rsidR="00D96F7D" w:rsidRPr="00D96F7D" w:rsidRDefault="00D96F7D" w:rsidP="00D96F7D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D96F7D">
        <w:rPr>
          <w:rFonts w:ascii="Times New Roman" w:eastAsia="Calibri" w:hAnsi="Times New Roman" w:cs="Times New Roman"/>
          <w:sz w:val="21"/>
          <w:szCs w:val="21"/>
        </w:rPr>
        <w:t>Отсутствие осуществления деятельности учителя-логопеда с воспитанниками по инициативе родителей (законных представителей) (воспитанники не посещающие логопункт:</w:t>
      </w:r>
      <w:proofErr w:type="gram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Прокин Матвей, </w:t>
      </w:r>
      <w:proofErr w:type="spellStart"/>
      <w:r w:rsidRPr="00D96F7D">
        <w:rPr>
          <w:rFonts w:ascii="Times New Roman" w:eastAsia="Calibri" w:hAnsi="Times New Roman" w:cs="Times New Roman"/>
          <w:sz w:val="21"/>
          <w:szCs w:val="21"/>
        </w:rPr>
        <w:t>Насибулин</w:t>
      </w:r>
      <w:proofErr w:type="spell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Михаил)</w:t>
      </w:r>
      <w:proofErr w:type="gramEnd"/>
    </w:p>
    <w:p w:rsidR="00D96F7D" w:rsidRPr="00D96F7D" w:rsidRDefault="00D96F7D" w:rsidP="00D96F7D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F7D">
        <w:rPr>
          <w:rFonts w:ascii="Times New Roman" w:eastAsia="Calibri" w:hAnsi="Times New Roman" w:cs="Times New Roman"/>
          <w:sz w:val="21"/>
          <w:szCs w:val="21"/>
        </w:rPr>
        <w:t>Не достаточное владение опытом педагогической деятельности у педагогов подготовительной группы;</w:t>
      </w:r>
    </w:p>
    <w:p w:rsidR="00D96F7D" w:rsidRPr="00D96F7D" w:rsidRDefault="00D96F7D" w:rsidP="00D96F7D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D96F7D">
        <w:rPr>
          <w:rFonts w:ascii="Times New Roman" w:eastAsia="Calibri" w:hAnsi="Times New Roman" w:cs="Times New Roman"/>
          <w:sz w:val="21"/>
          <w:szCs w:val="21"/>
        </w:rPr>
        <w:t>Не систематичное посещение МБДОУ №3, по инициативе родителей (законных представителей) (Воспитанники:</w:t>
      </w:r>
      <w:proofErr w:type="gram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Прокин Матвей, </w:t>
      </w:r>
      <w:proofErr w:type="spellStart"/>
      <w:r w:rsidRPr="00D96F7D">
        <w:rPr>
          <w:rFonts w:ascii="Times New Roman" w:eastAsia="Calibri" w:hAnsi="Times New Roman" w:cs="Times New Roman"/>
          <w:sz w:val="21"/>
          <w:szCs w:val="21"/>
        </w:rPr>
        <w:t>Насибулин</w:t>
      </w:r>
      <w:proofErr w:type="spellEnd"/>
      <w:r w:rsidRPr="00D96F7D">
        <w:rPr>
          <w:rFonts w:ascii="Times New Roman" w:eastAsia="Calibri" w:hAnsi="Times New Roman" w:cs="Times New Roman"/>
          <w:sz w:val="21"/>
          <w:szCs w:val="21"/>
        </w:rPr>
        <w:t xml:space="preserve"> Михаил, Лаптев Александр)</w:t>
      </w:r>
      <w:proofErr w:type="gramEnd"/>
    </w:p>
    <w:p w:rsidR="00473710" w:rsidRDefault="00473710"/>
    <w:sectPr w:rsidR="00473710" w:rsidSect="00D96F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643"/>
    <w:multiLevelType w:val="hybridMultilevel"/>
    <w:tmpl w:val="6EB23980"/>
    <w:lvl w:ilvl="0" w:tplc="4E5A3A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35A5"/>
    <w:multiLevelType w:val="hybridMultilevel"/>
    <w:tmpl w:val="3E12A31C"/>
    <w:lvl w:ilvl="0" w:tplc="EC6C6F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CA3729"/>
    <w:multiLevelType w:val="hybridMultilevel"/>
    <w:tmpl w:val="9F724A7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351C3673"/>
    <w:multiLevelType w:val="hybridMultilevel"/>
    <w:tmpl w:val="BAB2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0638D"/>
    <w:multiLevelType w:val="hybridMultilevel"/>
    <w:tmpl w:val="E864E128"/>
    <w:lvl w:ilvl="0" w:tplc="25F0F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DF7793"/>
    <w:multiLevelType w:val="hybridMultilevel"/>
    <w:tmpl w:val="415E1CE6"/>
    <w:lvl w:ilvl="0" w:tplc="25F0F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3A"/>
    <w:rsid w:val="00473710"/>
    <w:rsid w:val="00D96F7D"/>
    <w:rsid w:val="00F2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2546</Words>
  <Characters>14513</Characters>
  <Application>Microsoft Office Word</Application>
  <DocSecurity>0</DocSecurity>
  <Lines>120</Lines>
  <Paragraphs>34</Paragraphs>
  <ScaleCrop>false</ScaleCrop>
  <Company/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2</cp:revision>
  <dcterms:created xsi:type="dcterms:W3CDTF">2023-10-25T12:37:00Z</dcterms:created>
  <dcterms:modified xsi:type="dcterms:W3CDTF">2023-10-25T12:39:00Z</dcterms:modified>
</cp:coreProperties>
</file>